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150" w:rsidRPr="00451150" w:rsidRDefault="00451150" w:rsidP="00451150">
      <w:pPr>
        <w:spacing w:after="0"/>
        <w:jc w:val="center"/>
        <w:rPr>
          <w:b/>
        </w:rPr>
      </w:pPr>
      <w:bookmarkStart w:id="0" w:name="_GoBack"/>
      <w:bookmarkEnd w:id="0"/>
      <w:r w:rsidRPr="00451150">
        <w:rPr>
          <w:b/>
        </w:rPr>
        <w:t>Unit 10 Discussion</w:t>
      </w:r>
    </w:p>
    <w:p w:rsidR="00A16463" w:rsidRDefault="00A16463" w:rsidP="00A16463">
      <w:pPr>
        <w:spacing w:after="0"/>
        <w:ind w:firstLine="720"/>
      </w:pPr>
      <w:r>
        <w:t>Learning about ethical issues in healthcare was the surprising thing I learned in this program. At first, I did not recognize patient privacy's importance, resulting in legal matters in healthcare. Hospitals and healthcare givers should encourage moral behavior to prevent ethical problems and healthcare malpractices. It is unethical to compromise the life of a patient through malpractices (Morley, 2021).</w:t>
      </w:r>
    </w:p>
    <w:p w:rsidR="00A16463" w:rsidRDefault="00A16463" w:rsidP="00A16463">
      <w:pPr>
        <w:spacing w:after="0"/>
        <w:ind w:firstLine="720"/>
      </w:pPr>
      <w:r>
        <w:t>The practical thing I learned was the importance of identifying and categorizing risks. Kendall (2017) stresses the importance of identifying risk and preventing failure in projects. Perusing my profession in health, I will use the knowledge gained in examining threats in healthcare. I can also propose measures and approaches to deal with healthcare problems, such as controlling the spread of a disease using the skills in risk categorization.</w:t>
      </w:r>
    </w:p>
    <w:p w:rsidR="00A16463" w:rsidRDefault="00A16463" w:rsidP="00A16463">
      <w:pPr>
        <w:spacing w:after="0"/>
        <w:ind w:firstLine="720"/>
      </w:pPr>
      <w:r>
        <w:t>The favorite assignment was about business plan models in healthcare systems. The business model's skills enhanced my understanding of the concept of business and how they are applied in the healthcare system. For instance, I recognized the importance of medical facilities to provide patients with experienced services. The business model enabled me to understand valuing customers help in managing competition.</w:t>
      </w:r>
    </w:p>
    <w:p w:rsidR="00A16463" w:rsidRDefault="00A16463" w:rsidP="00A16463">
      <w:pPr>
        <w:spacing w:after="0"/>
      </w:pPr>
    </w:p>
    <w:p w:rsidR="00617147" w:rsidRDefault="00617147" w:rsidP="00617147">
      <w:pPr>
        <w:spacing w:after="0"/>
      </w:pPr>
    </w:p>
    <w:p w:rsidR="00A16463" w:rsidRDefault="00A16463" w:rsidP="00617147">
      <w:pPr>
        <w:spacing w:after="0"/>
      </w:pPr>
    </w:p>
    <w:p w:rsidR="00A16463" w:rsidRDefault="00A16463" w:rsidP="00617147">
      <w:pPr>
        <w:spacing w:after="0"/>
      </w:pPr>
    </w:p>
    <w:p w:rsidR="00617147" w:rsidRDefault="00617147" w:rsidP="00617147">
      <w:pPr>
        <w:spacing w:after="0"/>
      </w:pPr>
    </w:p>
    <w:p w:rsidR="00617147" w:rsidRDefault="00617147" w:rsidP="00617147">
      <w:pPr>
        <w:spacing w:after="0"/>
      </w:pPr>
    </w:p>
    <w:p w:rsidR="00617147" w:rsidRDefault="00617147" w:rsidP="00617147">
      <w:pPr>
        <w:spacing w:after="0"/>
      </w:pPr>
    </w:p>
    <w:p w:rsidR="00617147" w:rsidRDefault="00617147" w:rsidP="00617147">
      <w:pPr>
        <w:spacing w:after="0"/>
      </w:pPr>
    </w:p>
    <w:p w:rsidR="00617147" w:rsidRDefault="00617147" w:rsidP="00617147">
      <w:pPr>
        <w:spacing w:after="0"/>
        <w:jc w:val="center"/>
      </w:pPr>
      <w:r>
        <w:t>References</w:t>
      </w:r>
    </w:p>
    <w:p w:rsidR="00617147" w:rsidRDefault="00617147" w:rsidP="00617147">
      <w:pPr>
        <w:spacing w:after="0"/>
        <w:ind w:left="720" w:hanging="720"/>
      </w:pPr>
      <w:r w:rsidRPr="00617147">
        <w:t>Morley, J. (2021). The ethical status of social impact bonds. </w:t>
      </w:r>
      <w:r w:rsidRPr="00617147">
        <w:rPr>
          <w:i/>
          <w:iCs/>
        </w:rPr>
        <w:t>Journal of Economic Policy Reform</w:t>
      </w:r>
      <w:r w:rsidRPr="00617147">
        <w:t>, </w:t>
      </w:r>
      <w:r w:rsidRPr="00617147">
        <w:rPr>
          <w:i/>
          <w:iCs/>
        </w:rPr>
        <w:t>24</w:t>
      </w:r>
      <w:r w:rsidRPr="00617147">
        <w:t>(1), 44-60.</w:t>
      </w:r>
    </w:p>
    <w:p w:rsidR="00617147" w:rsidRDefault="00617147" w:rsidP="00617147">
      <w:pPr>
        <w:spacing w:after="0"/>
        <w:ind w:left="720" w:hanging="720"/>
      </w:pPr>
      <w:r w:rsidRPr="00617147">
        <w:t>Kendall, K. (2017). The increasing importance of risk management in an uncertain world. </w:t>
      </w:r>
      <w:r w:rsidRPr="00617147">
        <w:rPr>
          <w:i/>
          <w:iCs/>
        </w:rPr>
        <w:t>The Journal for Quality and Participation</w:t>
      </w:r>
      <w:r w:rsidRPr="00617147">
        <w:t>, </w:t>
      </w:r>
      <w:r w:rsidRPr="00617147">
        <w:rPr>
          <w:i/>
          <w:iCs/>
        </w:rPr>
        <w:t>40</w:t>
      </w:r>
      <w:r w:rsidRPr="00617147">
        <w:t>(1), 4.</w:t>
      </w:r>
    </w:p>
    <w:sectPr w:rsidR="0061714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4DE" w:rsidRDefault="00A544DE" w:rsidP="00617147">
      <w:pPr>
        <w:spacing w:after="0" w:line="240" w:lineRule="auto"/>
      </w:pPr>
      <w:r>
        <w:separator/>
      </w:r>
    </w:p>
  </w:endnote>
  <w:endnote w:type="continuationSeparator" w:id="0">
    <w:p w:rsidR="00A544DE" w:rsidRDefault="00A544DE" w:rsidP="0061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392677"/>
      <w:docPartObj>
        <w:docPartGallery w:val="Page Numbers (Bottom of Page)"/>
        <w:docPartUnique/>
      </w:docPartObj>
    </w:sdtPr>
    <w:sdtEndPr>
      <w:rPr>
        <w:noProof/>
      </w:rPr>
    </w:sdtEndPr>
    <w:sdtContent>
      <w:p w:rsidR="00617147" w:rsidRDefault="00617147">
        <w:pPr>
          <w:pStyle w:val="Footer"/>
          <w:jc w:val="right"/>
        </w:pPr>
        <w:r>
          <w:fldChar w:fldCharType="begin"/>
        </w:r>
        <w:r>
          <w:instrText xml:space="preserve"> PAGE   \* MERGEFORMAT </w:instrText>
        </w:r>
        <w:r>
          <w:fldChar w:fldCharType="separate"/>
        </w:r>
        <w:r w:rsidR="00C03F8A">
          <w:rPr>
            <w:noProof/>
          </w:rPr>
          <w:t>1</w:t>
        </w:r>
        <w:r>
          <w:rPr>
            <w:noProof/>
          </w:rPr>
          <w:fldChar w:fldCharType="end"/>
        </w:r>
      </w:p>
    </w:sdtContent>
  </w:sdt>
  <w:p w:rsidR="00617147" w:rsidRDefault="006171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4DE" w:rsidRDefault="00A544DE" w:rsidP="00617147">
      <w:pPr>
        <w:spacing w:after="0" w:line="240" w:lineRule="auto"/>
      </w:pPr>
      <w:r>
        <w:separator/>
      </w:r>
    </w:p>
  </w:footnote>
  <w:footnote w:type="continuationSeparator" w:id="0">
    <w:p w:rsidR="00A544DE" w:rsidRDefault="00A544DE" w:rsidP="00617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245817"/>
      <w:docPartObj>
        <w:docPartGallery w:val="Page Numbers (Top of Page)"/>
        <w:docPartUnique/>
      </w:docPartObj>
    </w:sdtPr>
    <w:sdtEndPr>
      <w:rPr>
        <w:noProof/>
      </w:rPr>
    </w:sdtEndPr>
    <w:sdtContent>
      <w:p w:rsidR="00B21ADB" w:rsidRDefault="00B21ADB">
        <w:pPr>
          <w:pStyle w:val="Header"/>
          <w:jc w:val="right"/>
        </w:pPr>
        <w:r>
          <w:fldChar w:fldCharType="begin"/>
        </w:r>
        <w:r>
          <w:instrText xml:space="preserve"> PAGE   \* MERGEFORMAT </w:instrText>
        </w:r>
        <w:r>
          <w:fldChar w:fldCharType="separate"/>
        </w:r>
        <w:r w:rsidR="00C03F8A">
          <w:rPr>
            <w:noProof/>
          </w:rPr>
          <w:t>1</w:t>
        </w:r>
        <w:r>
          <w:rPr>
            <w:noProof/>
          </w:rPr>
          <w:fldChar w:fldCharType="end"/>
        </w:r>
      </w:p>
    </w:sdtContent>
  </w:sdt>
  <w:p w:rsidR="00B21ADB" w:rsidRDefault="00B21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1D"/>
    <w:rsid w:val="00010791"/>
    <w:rsid w:val="000221AB"/>
    <w:rsid w:val="0007211D"/>
    <w:rsid w:val="000F3E6E"/>
    <w:rsid w:val="00110801"/>
    <w:rsid w:val="001F0F1A"/>
    <w:rsid w:val="00294637"/>
    <w:rsid w:val="00341D1F"/>
    <w:rsid w:val="0039102A"/>
    <w:rsid w:val="00451150"/>
    <w:rsid w:val="00617147"/>
    <w:rsid w:val="006C1F5C"/>
    <w:rsid w:val="0073271C"/>
    <w:rsid w:val="007E6FA8"/>
    <w:rsid w:val="009F30D8"/>
    <w:rsid w:val="00A16463"/>
    <w:rsid w:val="00A45E21"/>
    <w:rsid w:val="00A544DE"/>
    <w:rsid w:val="00B21ADB"/>
    <w:rsid w:val="00BD09B7"/>
    <w:rsid w:val="00BD1F46"/>
    <w:rsid w:val="00BE6EDA"/>
    <w:rsid w:val="00C03F8A"/>
    <w:rsid w:val="00DC5C2D"/>
    <w:rsid w:val="00EA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5C80"/>
  <w15:docId w15:val="{0F1E7462-DEF7-4B10-AB9B-1015DB19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147"/>
  </w:style>
  <w:style w:type="paragraph" w:styleId="Footer">
    <w:name w:val="footer"/>
    <w:basedOn w:val="Normal"/>
    <w:link w:val="FooterChar"/>
    <w:uiPriority w:val="99"/>
    <w:unhideWhenUsed/>
    <w:rsid w:val="0061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GREENSPAN</dc:creator>
  <cp:lastModifiedBy>user</cp:lastModifiedBy>
  <cp:revision>2</cp:revision>
  <dcterms:created xsi:type="dcterms:W3CDTF">2021-03-23T23:52:00Z</dcterms:created>
  <dcterms:modified xsi:type="dcterms:W3CDTF">2021-03-23T23:52:00Z</dcterms:modified>
</cp:coreProperties>
</file>